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43" w:rsidRPr="00410943" w:rsidRDefault="0013298F" w:rsidP="00410943">
      <w:pPr>
        <w:autoSpaceDE w:val="0"/>
        <w:autoSpaceDN w:val="0"/>
        <w:adjustRightInd w:val="0"/>
        <w:spacing w:after="0" w:line="240" w:lineRule="auto"/>
        <w:rPr>
          <w:rFonts w:ascii="Garamond" w:hAnsi="Garamond" w:cs="Arial-BoldMT"/>
          <w:b/>
          <w:bCs/>
          <w:sz w:val="24"/>
          <w:szCs w:val="24"/>
        </w:rPr>
      </w:pPr>
      <w:r>
        <w:rPr>
          <w:rFonts w:ascii="Garamond" w:hAnsi="Garamond" w:cs="Arial-BoldM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5550" cy="663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H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943">
        <w:rPr>
          <w:rFonts w:ascii="Garamond" w:hAnsi="Garamond" w:cs="Arial-BoldMT"/>
          <w:b/>
          <w:bCs/>
          <w:sz w:val="24"/>
          <w:szCs w:val="24"/>
        </w:rPr>
        <w:t>Boston S</w:t>
      </w:r>
      <w:r w:rsidR="00410943" w:rsidRPr="00410943">
        <w:rPr>
          <w:rFonts w:ascii="Garamond" w:hAnsi="Garamond" w:cs="Arial-BoldMT"/>
          <w:b/>
          <w:bCs/>
          <w:sz w:val="24"/>
          <w:szCs w:val="24"/>
        </w:rPr>
        <w:t>pa Hockey Club Members Own Insurance Cover – Recommendations</w:t>
      </w:r>
    </w:p>
    <w:p w:rsidR="0013298F" w:rsidRDefault="0013298F" w:rsidP="0041094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:rsidR="0013298F" w:rsidRDefault="0013298F" w:rsidP="0041094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</w:p>
    <w:p w:rsidR="00410943" w:rsidRPr="00410943" w:rsidRDefault="00410943" w:rsidP="0041094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bookmarkStart w:id="0" w:name="_GoBack"/>
      <w:bookmarkEnd w:id="0"/>
      <w:r w:rsidRPr="00410943">
        <w:rPr>
          <w:rFonts w:ascii="Garamond" w:hAnsi="Garamond" w:cs="ArialMT"/>
          <w:sz w:val="24"/>
          <w:szCs w:val="24"/>
        </w:rPr>
        <w:t>BSHC strongly advises our members to consider taking out their own Personal Accident</w:t>
      </w:r>
      <w:r>
        <w:rPr>
          <w:rFonts w:ascii="Garamond" w:hAnsi="Garamond" w:cs="ArialMT"/>
          <w:sz w:val="24"/>
          <w:szCs w:val="24"/>
        </w:rPr>
        <w:t xml:space="preserve"> </w:t>
      </w:r>
      <w:r w:rsidRPr="00410943">
        <w:rPr>
          <w:rFonts w:ascii="Garamond" w:hAnsi="Garamond" w:cs="ArialMT"/>
          <w:sz w:val="24"/>
          <w:szCs w:val="24"/>
        </w:rPr>
        <w:t>insurance to cover temporary loss of earnings, death or disablement.</w:t>
      </w:r>
    </w:p>
    <w:p w:rsidR="00410943" w:rsidRPr="00410943" w:rsidRDefault="00410943" w:rsidP="0041094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410943">
        <w:rPr>
          <w:rFonts w:ascii="Garamond" w:hAnsi="Garamond" w:cs="ArialMT"/>
          <w:sz w:val="24"/>
          <w:szCs w:val="24"/>
        </w:rPr>
        <w:t>BSHC would also advise members to check that they are covered for loss of their personal hockey</w:t>
      </w:r>
      <w:r>
        <w:rPr>
          <w:rFonts w:ascii="Garamond" w:hAnsi="Garamond" w:cs="ArialMT"/>
          <w:sz w:val="24"/>
          <w:szCs w:val="24"/>
        </w:rPr>
        <w:t xml:space="preserve"> </w:t>
      </w:r>
      <w:r w:rsidRPr="00410943">
        <w:rPr>
          <w:rFonts w:ascii="Garamond" w:hAnsi="Garamond" w:cs="ArialMT"/>
          <w:sz w:val="24"/>
          <w:szCs w:val="24"/>
        </w:rPr>
        <w:t>equipment, or equipment in their custody and belonging to the Club. These are often covered</w:t>
      </w:r>
      <w:r>
        <w:rPr>
          <w:rFonts w:ascii="Garamond" w:hAnsi="Garamond" w:cs="ArialMT"/>
          <w:sz w:val="24"/>
          <w:szCs w:val="24"/>
        </w:rPr>
        <w:t xml:space="preserve"> </w:t>
      </w:r>
      <w:r w:rsidRPr="00410943">
        <w:rPr>
          <w:rFonts w:ascii="Garamond" w:hAnsi="Garamond" w:cs="ArialMT"/>
          <w:sz w:val="24"/>
          <w:szCs w:val="24"/>
        </w:rPr>
        <w:t>under their household policy.</w:t>
      </w:r>
    </w:p>
    <w:p w:rsidR="00410943" w:rsidRPr="00410943" w:rsidRDefault="00410943" w:rsidP="0041094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410943">
        <w:rPr>
          <w:rFonts w:ascii="Garamond" w:hAnsi="Garamond" w:cs="ArialMT"/>
          <w:sz w:val="24"/>
          <w:szCs w:val="24"/>
        </w:rPr>
        <w:t>BSHC recommend that umpires and coaches, who are asked to operate for teams not part of BSHC, should, before accepting the appointment confirm whether the teams/clubs</w:t>
      </w:r>
      <w:r>
        <w:rPr>
          <w:rFonts w:ascii="Garamond" w:hAnsi="Garamond" w:cs="ArialMT"/>
          <w:sz w:val="24"/>
          <w:szCs w:val="24"/>
        </w:rPr>
        <w:t xml:space="preserve"> </w:t>
      </w:r>
      <w:r w:rsidRPr="00410943">
        <w:rPr>
          <w:rFonts w:ascii="Garamond" w:hAnsi="Garamond" w:cs="ArialMT"/>
          <w:sz w:val="24"/>
          <w:szCs w:val="24"/>
        </w:rPr>
        <w:t>asking for their participation have suitable Public Liability insurance cover for them in place.</w:t>
      </w:r>
    </w:p>
    <w:p w:rsidR="00410943" w:rsidRPr="00410943" w:rsidRDefault="00410943" w:rsidP="0041094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410943">
        <w:rPr>
          <w:rFonts w:ascii="Garamond" w:hAnsi="Garamond" w:cs="ArialMT"/>
          <w:sz w:val="24"/>
          <w:szCs w:val="24"/>
        </w:rPr>
        <w:t>BSHC members who umpire and are on the England Hockey Level One Register (</w:t>
      </w:r>
      <w:proofErr w:type="spellStart"/>
      <w:r w:rsidRPr="00410943">
        <w:rPr>
          <w:rFonts w:ascii="Garamond" w:hAnsi="Garamond" w:cs="ArialMT"/>
          <w:sz w:val="24"/>
          <w:szCs w:val="24"/>
        </w:rPr>
        <w:t>ie</w:t>
      </w:r>
      <w:proofErr w:type="spellEnd"/>
      <w:r w:rsidRPr="00410943">
        <w:rPr>
          <w:rFonts w:ascii="Garamond" w:hAnsi="Garamond" w:cs="ArialMT"/>
          <w:sz w:val="24"/>
          <w:szCs w:val="24"/>
        </w:rPr>
        <w:t xml:space="preserve"> have a</w:t>
      </w:r>
      <w:r>
        <w:rPr>
          <w:rFonts w:ascii="Garamond" w:hAnsi="Garamond" w:cs="ArialMT"/>
          <w:sz w:val="24"/>
          <w:szCs w:val="24"/>
        </w:rPr>
        <w:t xml:space="preserve"> </w:t>
      </w:r>
      <w:r w:rsidRPr="00410943">
        <w:rPr>
          <w:rFonts w:ascii="Garamond" w:hAnsi="Garamond" w:cs="ArialMT"/>
          <w:sz w:val="24"/>
          <w:szCs w:val="24"/>
        </w:rPr>
        <w:t>Registration Number received through satisfactory completion of the EH Level One Umpiring</w:t>
      </w:r>
      <w:r>
        <w:rPr>
          <w:rFonts w:ascii="Garamond" w:hAnsi="Garamond" w:cs="ArialMT"/>
          <w:sz w:val="24"/>
          <w:szCs w:val="24"/>
        </w:rPr>
        <w:t xml:space="preserve"> </w:t>
      </w:r>
      <w:r w:rsidRPr="00410943">
        <w:rPr>
          <w:rFonts w:ascii="Garamond" w:hAnsi="Garamond" w:cs="ArialMT"/>
          <w:sz w:val="24"/>
          <w:szCs w:val="24"/>
        </w:rPr>
        <w:t>Course) are covered through annual YHA Affiliation fees paid by SHC, when umpiring any match</w:t>
      </w:r>
      <w:r>
        <w:rPr>
          <w:rFonts w:ascii="Garamond" w:hAnsi="Garamond" w:cs="ArialMT"/>
          <w:sz w:val="24"/>
          <w:szCs w:val="24"/>
        </w:rPr>
        <w:t xml:space="preserve"> </w:t>
      </w:r>
      <w:r w:rsidRPr="00410943">
        <w:rPr>
          <w:rFonts w:ascii="Garamond" w:hAnsi="Garamond" w:cs="ArialMT"/>
          <w:sz w:val="24"/>
          <w:szCs w:val="24"/>
        </w:rPr>
        <w:t>involving BSHC teams at any venue. This insurance does not provide cover when umpiring</w:t>
      </w:r>
      <w:r>
        <w:rPr>
          <w:rFonts w:ascii="Garamond" w:hAnsi="Garamond" w:cs="ArialMT"/>
          <w:sz w:val="24"/>
          <w:szCs w:val="24"/>
        </w:rPr>
        <w:t xml:space="preserve"> </w:t>
      </w:r>
      <w:r w:rsidRPr="00410943">
        <w:rPr>
          <w:rFonts w:ascii="Garamond" w:hAnsi="Garamond" w:cs="ArialMT"/>
          <w:sz w:val="24"/>
          <w:szCs w:val="24"/>
        </w:rPr>
        <w:t>matches involving non-SHC teams.</w:t>
      </w:r>
    </w:p>
    <w:p w:rsidR="00410943" w:rsidRPr="00410943" w:rsidRDefault="00410943" w:rsidP="00410943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  <w:sz w:val="24"/>
          <w:szCs w:val="24"/>
        </w:rPr>
      </w:pPr>
      <w:r w:rsidRPr="00410943">
        <w:rPr>
          <w:rFonts w:ascii="Garamond" w:hAnsi="Garamond" w:cs="ArialMT"/>
          <w:sz w:val="24"/>
          <w:szCs w:val="24"/>
        </w:rPr>
        <w:t>BSHC also suggest that if qualified, umpires should consider taking out YHUA (Yorkshire Hockey</w:t>
      </w:r>
      <w:r>
        <w:rPr>
          <w:rFonts w:ascii="Garamond" w:hAnsi="Garamond" w:cs="ArialMT"/>
          <w:sz w:val="24"/>
          <w:szCs w:val="24"/>
        </w:rPr>
        <w:t xml:space="preserve"> </w:t>
      </w:r>
      <w:r w:rsidRPr="00410943">
        <w:rPr>
          <w:rFonts w:ascii="Garamond" w:hAnsi="Garamond" w:cs="ArialMT"/>
          <w:sz w:val="24"/>
          <w:szCs w:val="24"/>
        </w:rPr>
        <w:t>Umpires Association) membership. (Currently £12 p.a.) Umpires who are members of YHUA and</w:t>
      </w:r>
      <w:r>
        <w:rPr>
          <w:rFonts w:ascii="Garamond" w:hAnsi="Garamond" w:cs="ArialMT"/>
          <w:sz w:val="24"/>
          <w:szCs w:val="24"/>
        </w:rPr>
        <w:t xml:space="preserve"> </w:t>
      </w:r>
      <w:r w:rsidRPr="00410943">
        <w:rPr>
          <w:rFonts w:ascii="Garamond" w:hAnsi="Garamond" w:cs="ArialMT"/>
          <w:sz w:val="24"/>
          <w:szCs w:val="24"/>
        </w:rPr>
        <w:t>on their ‘Active List’ are covered for umpiring in all games in the UK in addition to receiving</w:t>
      </w:r>
      <w:r>
        <w:rPr>
          <w:rFonts w:ascii="Garamond" w:hAnsi="Garamond" w:cs="ArialMT"/>
          <w:sz w:val="24"/>
          <w:szCs w:val="24"/>
        </w:rPr>
        <w:t xml:space="preserve"> </w:t>
      </w:r>
      <w:r w:rsidRPr="00410943">
        <w:rPr>
          <w:rFonts w:ascii="Garamond" w:hAnsi="Garamond" w:cs="ArialMT"/>
          <w:sz w:val="24"/>
          <w:szCs w:val="24"/>
        </w:rPr>
        <w:t>updated news and a rulebook.</w:t>
      </w:r>
    </w:p>
    <w:p w:rsidR="0079403A" w:rsidRPr="00410943" w:rsidRDefault="00410943" w:rsidP="00410943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410943">
        <w:rPr>
          <w:rFonts w:ascii="Garamond" w:hAnsi="Garamond" w:cs="ArialMT"/>
          <w:sz w:val="24"/>
          <w:szCs w:val="24"/>
        </w:rPr>
        <w:t xml:space="preserve">England Hockey also offers full </w:t>
      </w:r>
      <w:r w:rsidRPr="00410943">
        <w:rPr>
          <w:rFonts w:ascii="Garamond" w:hAnsi="Garamond" w:cs="TimesNewRomanPSMT"/>
          <w:sz w:val="24"/>
          <w:szCs w:val="24"/>
        </w:rPr>
        <w:t>cover for umpires &amp; coaches within the Gold package of the new EH membership scheme.</w:t>
      </w:r>
    </w:p>
    <w:sectPr w:rsidR="0079403A" w:rsidRPr="00410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10943"/>
    <w:rsid w:val="0013298F"/>
    <w:rsid w:val="00410943"/>
    <w:rsid w:val="0079403A"/>
    <w:rsid w:val="00E6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</dc:creator>
  <cp:lastModifiedBy>High</cp:lastModifiedBy>
  <cp:revision>2</cp:revision>
  <cp:lastPrinted>2014-04-29T10:53:00Z</cp:lastPrinted>
  <dcterms:created xsi:type="dcterms:W3CDTF">2014-04-29T10:29:00Z</dcterms:created>
  <dcterms:modified xsi:type="dcterms:W3CDTF">2014-04-29T10:53:00Z</dcterms:modified>
</cp:coreProperties>
</file>